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ВЫПОЛНЕНИЮСАМОСТОЯТЕЛЬНОЙ РАБОТЫ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ОП.05 Метрология, стандартизация и сертификация</w:t>
      </w:r>
    </w:p>
    <w:p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3B5266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4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учебной </w:t>
      </w:r>
      <w:proofErr w:type="gramStart"/>
      <w:r w:rsidR="003B5266" w:rsidRPr="0031147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3B5266" w:rsidRPr="0031147E">
        <w:rPr>
          <w:rFonts w:ascii="Times New Roman" w:hAnsi="Times New Roman" w:cs="Times New Roman"/>
          <w:b/>
          <w:sz w:val="24"/>
          <w:szCs w:val="24"/>
        </w:rPr>
        <w:t>ОП.05 Метрология, стандартизация и сертификация</w:t>
      </w:r>
      <w:r w:rsidR="00246362" w:rsidRPr="0031147E">
        <w:rPr>
          <w:rFonts w:ascii="Times New Roman" w:hAnsi="Times New Roman" w:cs="Times New Roman"/>
          <w:sz w:val="24"/>
          <w:szCs w:val="24"/>
        </w:rPr>
        <w:t xml:space="preserve"> разработаны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(далее ФГОС СПО), </w:t>
      </w:r>
      <w:r w:rsidR="003B5266" w:rsidRPr="0031147E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3B5266" w:rsidRPr="00311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3B5266" w:rsidRPr="0031147E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="003B5266" w:rsidRPr="003114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End"/>
      <w:r w:rsidR="003B5266" w:rsidRPr="0031147E">
        <w:rPr>
          <w:rFonts w:ascii="Times New Roman" w:hAnsi="Times New Roman" w:cs="Times New Roman"/>
          <w:spacing w:val="-8"/>
          <w:sz w:val="24"/>
          <w:szCs w:val="24"/>
        </w:rPr>
        <w:t>профессий/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3B5266" w:rsidRPr="0031147E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p w:rsidR="00F34D31" w:rsidRPr="00780E0B" w:rsidRDefault="00F34D31" w:rsidP="003B5266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КазанковА.А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4346D4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мастер производственного обучения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</w:t>
      </w:r>
      <w:r w:rsidR="00F0327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780E0B" w:rsidRDefault="00F34D3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780E0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F03272" w:rsidRPr="005C3097" w:rsidRDefault="00F34D31" w:rsidP="005C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3B5266" w:rsidRPr="003B5266">
        <w:rPr>
          <w:rFonts w:ascii="Times New Roman" w:hAnsi="Times New Roman" w:cs="Times New Roman"/>
          <w:sz w:val="24"/>
        </w:rPr>
        <w:t>ОП.05 Метрология, стандартизация и сертификация</w:t>
      </w:r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2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3B526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8222"/>
        <w:gridCol w:w="1383"/>
      </w:tblGrid>
      <w:tr w:rsidR="00A14AA3" w:rsidTr="0071620A">
        <w:trPr>
          <w:trHeight w:val="517"/>
        </w:trPr>
        <w:tc>
          <w:tcPr>
            <w:tcW w:w="533" w:type="dxa"/>
          </w:tcPr>
          <w:p w:rsidR="00A14AA3" w:rsidRPr="0071620A" w:rsidRDefault="0071620A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2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A14AA3" w:rsidRPr="00780E0B" w:rsidRDefault="0071620A" w:rsidP="0071620A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20A">
              <w:rPr>
                <w:rFonts w:ascii="Times New Roman" w:hAnsi="Times New Roman"/>
                <w:sz w:val="24"/>
                <w:szCs w:val="24"/>
              </w:rPr>
              <w:t>Тема самостоятельной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620A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83" w:type="dxa"/>
          </w:tcPr>
          <w:p w:rsidR="007B78B0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</w:t>
            </w:r>
          </w:p>
          <w:p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часов</w:t>
            </w:r>
          </w:p>
        </w:tc>
      </w:tr>
      <w:tr w:rsidR="00A14AA3" w:rsidTr="0071620A">
        <w:tc>
          <w:tcPr>
            <w:tcW w:w="533" w:type="dxa"/>
          </w:tcPr>
          <w:p w:rsidR="00A14AA3" w:rsidRPr="0071620A" w:rsidRDefault="007B78B0" w:rsidP="007B78B0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 w:cs="Times New Roman"/>
                <w:sz w:val="24"/>
              </w:rPr>
            </w:pPr>
            <w:r w:rsidRPr="007162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222" w:type="dxa"/>
          </w:tcPr>
          <w:p w:rsidR="00A14AA3" w:rsidRPr="003B5266" w:rsidRDefault="005A61DC" w:rsidP="005A61DC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="003B5266" w:rsidRPr="003B526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классы точности средств измерения. Выбор средств измерения.</w:t>
            </w:r>
          </w:p>
        </w:tc>
        <w:tc>
          <w:tcPr>
            <w:tcW w:w="1383" w:type="dxa"/>
          </w:tcPr>
          <w:p w:rsidR="00A14AA3" w:rsidRPr="00780E0B" w:rsidRDefault="003B5266" w:rsidP="00287AC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AA3" w:rsidTr="0071620A">
        <w:tc>
          <w:tcPr>
            <w:tcW w:w="533" w:type="dxa"/>
          </w:tcPr>
          <w:p w:rsidR="00A14AA3" w:rsidRPr="0071620A" w:rsidRDefault="007B78B0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2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A14AA3" w:rsidRPr="003B5266" w:rsidRDefault="005A61DC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="003B5266" w:rsidRPr="003B5266">
              <w:rPr>
                <w:rFonts w:ascii="Times New Roman" w:hAnsi="Times New Roman" w:cs="Times New Roman"/>
                <w:sz w:val="24"/>
                <w:szCs w:val="24"/>
              </w:rPr>
              <w:t>ормы подтверждения соответствия продукции: добровольная и обязательная.</w:t>
            </w:r>
          </w:p>
        </w:tc>
        <w:tc>
          <w:tcPr>
            <w:tcW w:w="1383" w:type="dxa"/>
          </w:tcPr>
          <w:p w:rsidR="00A14AA3" w:rsidRPr="00780E0B" w:rsidRDefault="003B5266" w:rsidP="00287AC4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Самостоятельная работа №1 направлена на изучение критериев качества и классов точности средств измерений, а также освоение методики выбора подходящего средства измерения.</w:t>
      </w:r>
    </w:p>
    <w:p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Основные этапы самостоятельной работы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1. Изучение теории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Изучите основные понятия и классификацию средств измерений. Ознакомьтесь с критериями оценки качества измерительных приборов и системами обозначений классов точности согласно ГОСТ </w:t>
      </w:r>
      <w:proofErr w:type="gramStart"/>
      <w:r w:rsidRPr="003B526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B5266">
        <w:rPr>
          <w:rFonts w:ascii="Times New Roman" w:hAnsi="Times New Roman" w:cs="Times New Roman"/>
          <w:sz w:val="24"/>
          <w:szCs w:val="24"/>
        </w:rPr>
        <w:t xml:space="preserve"> 8.563-2009 и другим регламентирующим документам.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Критерии качества средств измерений включают: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Погрешность: отклонение показаний прибора от истинного значения величины.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Чувствительность: способность реагировать на изменения измеряемой величины.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Устойчивость: сохранение стабильности характеристик прибора при воздействии внешних факторов.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5266">
        <w:rPr>
          <w:rFonts w:ascii="Times New Roman" w:hAnsi="Times New Roman" w:cs="Times New Roman"/>
          <w:sz w:val="24"/>
          <w:szCs w:val="24"/>
        </w:rPr>
        <w:t>Воспроизводимость</w:t>
      </w:r>
      <w:proofErr w:type="spellEnd"/>
      <w:r w:rsidRPr="003B5266">
        <w:rPr>
          <w:rFonts w:ascii="Times New Roman" w:hAnsi="Times New Roman" w:cs="Times New Roman"/>
          <w:sz w:val="24"/>
          <w:szCs w:val="24"/>
        </w:rPr>
        <w:t>: стабильность результатов повторных измерений одной и той же величины одним прибором.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Скорость реакции: быстрота отклика прибора на изменение измеряемого параметра.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Класс точности характеризует предельную относительную погрешность средств измерений. Чем меньше значение класса точности, тем точнее прибор.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Например, класс точности 0,1 означает максимальную погрешность ±0,1% от диапазона шкалы прибора.</w:t>
      </w:r>
    </w:p>
    <w:p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2. Практическое задание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Выполните выбор конкретного средства измерения исходя из условий конкретной задачи. Например, вам может потребоваться выбрать амперметр для измерения силы тока в цепи электропитания промышленного оборудования.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При выборе учитывайте следующие факторы: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диапазон измеряемых величин,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требуемый уровень точности,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условия эксплуатации (температура, влажность),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тип подключения (аналоговые, цифровые приборы).</w:t>
      </w:r>
    </w:p>
    <w:p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Пример задания: выберите вольтметр для сети переменного напряжения с номинальным значением 220</w:t>
      </w:r>
      <w:proofErr w:type="gramStart"/>
      <w:r w:rsidRPr="003B52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B5266">
        <w:rPr>
          <w:rFonts w:ascii="Times New Roman" w:hAnsi="Times New Roman" w:cs="Times New Roman"/>
          <w:sz w:val="24"/>
          <w:szCs w:val="24"/>
        </w:rPr>
        <w:t>, точностью измерения ±1%, условиями окружающей среды (относительная влажность воздуха ≤80%).</w:t>
      </w:r>
    </w:p>
    <w:p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3. Оформление отчета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:rsidR="003B5266" w:rsidRPr="003B5266" w:rsidRDefault="003B5266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Оформите отчет, включив описание выбранных средств измерений, обоснование выбора и выводы о качестве выбранного устройства.</w:t>
      </w:r>
    </w:p>
    <w:p w:rsidR="00CB4E40" w:rsidRPr="00871033" w:rsidRDefault="00CB4E40" w:rsidP="00D83B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033" w:rsidRPr="00D83B70" w:rsidRDefault="00470976" w:rsidP="00871033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Самостоятельная работа № 2.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Самостоятельная работа №2 предполагает изучение форм подтверждения соответствия продукции требованиям нормативных документов, включая процедуры обязательной и добровольной сертификации.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Этапы самостоятельной работы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1. Теоретическая подготовка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Изучение нормативно-правовых актов, регулирующих подтверждение соответствия продукции, таких как Федеральный закон №184-ФЗ "О техническом регулировании", Постановление Правительства РФ №982 "Об утверждении единого перечня продукции, подлежащей обязательной сертификации, и единого перечня продукции, подлежащей декларированию соответствия".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Ознакомьтесь с основными формами подтверждения соответствия: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 xml:space="preserve">Добровольная сертификация: проводится производителем или продавцом добровольно для повышения конкурентоспособности продукции. Обычно используется для дополнительной маркировки товаров знаком качества или </w:t>
      </w:r>
      <w:proofErr w:type="spellStart"/>
      <w:r w:rsidRPr="00D83B70">
        <w:rPr>
          <w:rFonts w:ascii="Times New Roman" w:hAnsi="Times New Roman" w:cs="Times New Roman"/>
          <w:sz w:val="24"/>
          <w:szCs w:val="24"/>
        </w:rPr>
        <w:t>экологичности</w:t>
      </w:r>
      <w:proofErr w:type="spellEnd"/>
      <w:r w:rsidRPr="00D83B70">
        <w:rPr>
          <w:rFonts w:ascii="Times New Roman" w:hAnsi="Times New Roman" w:cs="Times New Roman"/>
          <w:sz w:val="24"/>
          <w:szCs w:val="24"/>
        </w:rPr>
        <w:t xml:space="preserve">. Сертификат добровольной сертификации выдается аккредитованным </w:t>
      </w:r>
      <w:proofErr w:type="spellStart"/>
      <w:r w:rsidRPr="00D83B70">
        <w:rPr>
          <w:rFonts w:ascii="Times New Roman" w:hAnsi="Times New Roman" w:cs="Times New Roman"/>
          <w:sz w:val="24"/>
          <w:szCs w:val="24"/>
        </w:rPr>
        <w:t>органом</w:t>
      </w:r>
      <w:proofErr w:type="gramStart"/>
      <w:r w:rsidRPr="00D83B7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83B70">
        <w:rPr>
          <w:rFonts w:ascii="Times New Roman" w:hAnsi="Times New Roman" w:cs="Times New Roman"/>
          <w:sz w:val="24"/>
          <w:szCs w:val="24"/>
        </w:rPr>
        <w:t>ример</w:t>
      </w:r>
      <w:proofErr w:type="spellEnd"/>
      <w:r w:rsidRPr="00D83B70">
        <w:rPr>
          <w:rFonts w:ascii="Times New Roman" w:hAnsi="Times New Roman" w:cs="Times New Roman"/>
          <w:sz w:val="24"/>
          <w:szCs w:val="24"/>
        </w:rPr>
        <w:t>: производитель бытовой техники хочет подтвердить высокое качество своей продукции и проводит добровольную сертификацию по международным стандартам ISO.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 xml:space="preserve">Обязательная сертификация: процедура, установленная законом, при которой продукция должна пройти проверку соответствия обязательным требованиям стандартов перед выпуском на рынок. Регулируется техническими регламентами Таможенного союза и национальной системой </w:t>
      </w:r>
      <w:proofErr w:type="spellStart"/>
      <w:r w:rsidRPr="00D83B70">
        <w:rPr>
          <w:rFonts w:ascii="Times New Roman" w:hAnsi="Times New Roman" w:cs="Times New Roman"/>
          <w:sz w:val="24"/>
          <w:szCs w:val="24"/>
        </w:rPr>
        <w:t>стандартизации</w:t>
      </w:r>
      <w:proofErr w:type="gramStart"/>
      <w:r w:rsidRPr="00D83B7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83B70">
        <w:rPr>
          <w:rFonts w:ascii="Times New Roman" w:hAnsi="Times New Roman" w:cs="Times New Roman"/>
          <w:sz w:val="24"/>
          <w:szCs w:val="24"/>
        </w:rPr>
        <w:t>ример</w:t>
      </w:r>
      <w:proofErr w:type="spellEnd"/>
      <w:r w:rsidRPr="00D83B70">
        <w:rPr>
          <w:rFonts w:ascii="Times New Roman" w:hAnsi="Times New Roman" w:cs="Times New Roman"/>
          <w:sz w:val="24"/>
          <w:szCs w:val="24"/>
        </w:rPr>
        <w:t>: электрооборудование подлежит обязательной сертификации на безопасность в рамках технического регламента ТС ("Электроэнергетика").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Основные виды процедур обязательного подтверждения соответствия: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сертификация;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декларирование соответствия;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принятие декларации изготовителем самостоятельно.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2. Выполнение практических заданий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Задача состоит в изучении конкретных примеров продуктов и определении формы подтверждения соответствия для каждого случая. Для примера рассмотрим следующие товары: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Электрочайники (обязательно подлежат сертификации по правилам Технического регламента "О безопасности низковольтного оборудования");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Детские игрушки (подлежат обязательному декларированию);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Продукты питания (добровольно сертифицированы на соответствие международным стандартам HACCP или ISO 22000).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Для каждого товара определите форму подтверждения соответствия и поясните причины такого решения.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Этап 3. Подготовка отчета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Отчет должен содержать: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Краткое изложение теоретического материала;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Таблицу или список продукции с указанием необходимой формы подтверждения соответствия;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Обоснования принятых решений.</w:t>
      </w:r>
    </w:p>
    <w:p w:rsidR="00D83B70" w:rsidRPr="00D83B70" w:rsidRDefault="00D83B70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sz w:val="24"/>
          <w:szCs w:val="24"/>
        </w:rPr>
        <w:t>Пример оформления таблицы: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9"/>
        <w:gridCol w:w="3622"/>
      </w:tblGrid>
      <w:tr w:rsidR="00D83B70" w:rsidRPr="00D83B70" w:rsidTr="00D83B70">
        <w:trPr>
          <w:tblCellSpacing w:w="15" w:type="dxa"/>
        </w:trPr>
        <w:tc>
          <w:tcPr>
            <w:tcW w:w="0" w:type="auto"/>
            <w:tcBorders>
              <w:top w:val="nil"/>
              <w:lef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Продукция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Форма подтверждения</w:t>
            </w:r>
          </w:p>
        </w:tc>
      </w:tr>
      <w:tr w:rsidR="00D83B70" w:rsidRPr="00D83B70" w:rsidTr="00D83B70">
        <w:trPr>
          <w:tblCellSpacing w:w="15" w:type="dxa"/>
        </w:trPr>
        <w:tc>
          <w:tcPr>
            <w:tcW w:w="0" w:type="auto"/>
            <w:tcBorders>
              <w:top w:val="nil"/>
              <w:lef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Электрочайники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Обязательная сертификация</w:t>
            </w:r>
          </w:p>
        </w:tc>
      </w:tr>
      <w:tr w:rsidR="00D83B70" w:rsidRPr="00D83B70" w:rsidTr="00D83B70">
        <w:trPr>
          <w:tblCellSpacing w:w="15" w:type="dxa"/>
        </w:trPr>
        <w:tc>
          <w:tcPr>
            <w:tcW w:w="0" w:type="auto"/>
            <w:tcBorders>
              <w:top w:val="nil"/>
              <w:lef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Игрушки детские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</w:t>
            </w:r>
          </w:p>
        </w:tc>
      </w:tr>
      <w:tr w:rsidR="00D83B70" w:rsidRPr="00D83B70" w:rsidTr="00D83B7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Молочные продукты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:rsidR="00D83B70" w:rsidRPr="00D83B70" w:rsidRDefault="00D83B70" w:rsidP="00D83B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B70">
              <w:rPr>
                <w:rFonts w:ascii="Times New Roman" w:hAnsi="Times New Roman" w:cs="Times New Roman"/>
                <w:sz w:val="24"/>
                <w:szCs w:val="24"/>
              </w:rPr>
              <w:t>Добровольное подтверждение</w:t>
            </w:r>
          </w:p>
        </w:tc>
      </w:tr>
    </w:tbl>
    <w:p w:rsidR="00871033" w:rsidRPr="00D83B70" w:rsidRDefault="00871033" w:rsidP="00D83B70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71033" w:rsidRPr="00D83B70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5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21"/>
  </w:num>
  <w:num w:numId="7">
    <w:abstractNumId w:val="13"/>
  </w:num>
  <w:num w:numId="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7"/>
  </w:num>
  <w:num w:numId="2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2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26"/>
  </w:num>
  <w:num w:numId="28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D730F"/>
    <w:rsid w:val="0013555F"/>
    <w:rsid w:val="00246362"/>
    <w:rsid w:val="00263493"/>
    <w:rsid w:val="002B71BF"/>
    <w:rsid w:val="0031147E"/>
    <w:rsid w:val="00343FEF"/>
    <w:rsid w:val="003A5CA6"/>
    <w:rsid w:val="003B5266"/>
    <w:rsid w:val="003E30CD"/>
    <w:rsid w:val="004346D4"/>
    <w:rsid w:val="00470976"/>
    <w:rsid w:val="00490C9F"/>
    <w:rsid w:val="005A61DC"/>
    <w:rsid w:val="005C3097"/>
    <w:rsid w:val="00664E35"/>
    <w:rsid w:val="006776A8"/>
    <w:rsid w:val="006C1273"/>
    <w:rsid w:val="0071620A"/>
    <w:rsid w:val="00724ED9"/>
    <w:rsid w:val="007627B7"/>
    <w:rsid w:val="00780E0B"/>
    <w:rsid w:val="007B0EFA"/>
    <w:rsid w:val="007B78B0"/>
    <w:rsid w:val="008152E2"/>
    <w:rsid w:val="008463D1"/>
    <w:rsid w:val="00871033"/>
    <w:rsid w:val="008938A7"/>
    <w:rsid w:val="00905A0E"/>
    <w:rsid w:val="00970A45"/>
    <w:rsid w:val="009832C1"/>
    <w:rsid w:val="009F0D66"/>
    <w:rsid w:val="00A14AA3"/>
    <w:rsid w:val="00A43306"/>
    <w:rsid w:val="00A85961"/>
    <w:rsid w:val="00AC53D7"/>
    <w:rsid w:val="00B2571C"/>
    <w:rsid w:val="00C27229"/>
    <w:rsid w:val="00CB4E40"/>
    <w:rsid w:val="00D83B70"/>
    <w:rsid w:val="00DE361A"/>
    <w:rsid w:val="00E0333D"/>
    <w:rsid w:val="00E10646"/>
    <w:rsid w:val="00E658C7"/>
    <w:rsid w:val="00F03272"/>
    <w:rsid w:val="00F3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</cp:revision>
  <cp:lastPrinted>2025-11-05T01:09:00Z</cp:lastPrinted>
  <dcterms:created xsi:type="dcterms:W3CDTF">2025-11-05T02:05:00Z</dcterms:created>
  <dcterms:modified xsi:type="dcterms:W3CDTF">2025-11-05T09:44:00Z</dcterms:modified>
</cp:coreProperties>
</file>